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Funza, Cundinamarca, DD – MM - AA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Doctor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1"/>
          <w:i w:val="0"/>
          <w:smallCaps w:val="0"/>
          <w:strike w:val="0"/>
          <w:color w:val="000000"/>
          <w:sz w:val="24"/>
          <w:szCs w:val="24"/>
          <w:u w:val="none"/>
          <w:shd w:fill="auto" w:val="clear"/>
          <w:vertAlign w:val="baseline"/>
          <w:rtl w:val="0"/>
        </w:rPr>
        <w:t xml:space="preserve">DIEGO ALONSO ARIAS RAMIREZ</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Director Escuela Penitenciaria Nacional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Asunto</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Lista de chequeo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manera atenta me permito manifestar que cumplo con los requisitos exigidos para la invitación referida en el asunto.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S/A= Sí aplica. N/A= No aplica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MT" w:cs="Arial MT" w:eastAsia="Arial MT" w:hAnsi="Arial MT"/>
          <w:sz w:val="24"/>
          <w:szCs w:val="24"/>
        </w:rPr>
      </w:pPr>
      <w:r w:rsidDel="00000000" w:rsidR="00000000" w:rsidRPr="00000000">
        <w:rPr>
          <w:rtl w:val="0"/>
        </w:rPr>
      </w:r>
    </w:p>
    <w:tbl>
      <w:tblPr>
        <w:tblStyle w:val="Table1"/>
        <w:tblW w:w="8925.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
        <w:gridCol w:w="520"/>
        <w:gridCol w:w="7899"/>
        <w:tblGridChange w:id="0">
          <w:tblGrid>
            <w:gridCol w:w="506"/>
            <w:gridCol w:w="520"/>
            <w:gridCol w:w="7899"/>
          </w:tblGrid>
        </w:tblGridChange>
      </w:tblGrid>
      <w:tr>
        <w:trPr>
          <w:cantSplit w:val="0"/>
          <w:trHeight w:val="299" w:hRule="atLeast"/>
          <w:tblHeader w:val="0"/>
        </w:trPr>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45" w:line="234" w:lineRule="auto"/>
              <w:ind w:left="7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w:t>
            </w:r>
          </w:p>
        </w:tc>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45" w:line="234" w:lineRule="auto"/>
              <w:ind w:left="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4" w:line="240" w:lineRule="auto"/>
              <w:ind w:left="35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DOCUMENTOS APORTADOS DE ACUERDO A PERFIL DEL MÓDULO</w:t>
            </w:r>
          </w:p>
        </w:tc>
      </w:tr>
      <w:tr>
        <w:trPr>
          <w:cantSplit w:val="0"/>
          <w:trHeight w:val="299" w:hRule="atLeast"/>
          <w:tblHeader w:val="0"/>
        </w:trPr>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Oferta de prestación de servicios (Anexo #1 ).</w:t>
            </w:r>
          </w:p>
        </w:tc>
      </w:tr>
      <w:tr>
        <w:trPr>
          <w:cantSplit w:val="0"/>
          <w:trHeight w:val="299" w:hRule="atLeast"/>
          <w:tblHeader w:val="0"/>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9" w:line="260" w:lineRule="auto"/>
              <w:ind w:left="70" w:right="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Política de tratamiento de datos personales (Anexo #3).</w:t>
            </w:r>
          </w:p>
        </w:tc>
      </w:tr>
      <w:tr>
        <w:trPr>
          <w:cantSplit w:val="0"/>
          <w:trHeight w:val="299" w:hRule="atLeast"/>
          <w:tblHeader w:val="0"/>
        </w:trPr>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del documento de identidad.</w:t>
            </w:r>
          </w:p>
        </w:tc>
      </w:tr>
      <w:tr>
        <w:trPr>
          <w:cantSplit w:val="0"/>
          <w:trHeight w:val="599" w:hRule="atLeast"/>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75" w:line="252.00000000000003"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Formato único hoja de vida (formato establecido por el Departamento Administrativo de la Función Pública – diligenciado y firmado la letra legible).</w:t>
            </w:r>
          </w:p>
        </w:tc>
      </w:tr>
      <w:tr>
        <w:trPr>
          <w:cantSplit w:val="0"/>
          <w:trHeight w:val="760" w:hRule="atLeast"/>
          <w:tblHeader w:val="0"/>
        </w:trPr>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 w:line="253"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Formato Declaración de Bienes y Rentas (formato establecido por el</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70" w:right="119"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Departamento Administrativo de la Función Pública – diligenciado y firmado en letra legible).</w:t>
            </w:r>
          </w:p>
        </w:tc>
      </w:tr>
      <w:tr>
        <w:trPr>
          <w:cantSplit w:val="0"/>
          <w:trHeight w:val="299" w:hRule="atLeast"/>
          <w:tblHeader w:val="0"/>
        </w:trPr>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del Diploma de Bachiller o su respectiva acta de grado.</w:t>
            </w:r>
          </w:p>
        </w:tc>
      </w:tr>
      <w:tr>
        <w:trPr>
          <w:cantSplit w:val="0"/>
          <w:trHeight w:val="299" w:hRule="atLeast"/>
          <w:tblHeader w:val="0"/>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del Título Profesional o Tecnólogo con su respectiva acta de grado.</w:t>
            </w:r>
          </w:p>
        </w:tc>
      </w:tr>
      <w:tr>
        <w:trPr>
          <w:cantSplit w:val="0"/>
          <w:trHeight w:val="1012" w:hRule="atLeast"/>
          <w:tblHeader w:val="0"/>
        </w:trPr>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 los cursos, seminarios, diplomados o certificaciones de capacitación afines al perfil al cual se postula. En el caso de que en el perfil requerido se especifique como requisito alguna capacitación concreta es indispensable que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se adjunte el certificado correspondiente.</w:t>
            </w:r>
          </w:p>
        </w:tc>
      </w:tr>
      <w:tr>
        <w:trPr>
          <w:cantSplit w:val="0"/>
          <w:trHeight w:val="899" w:hRule="atLeast"/>
          <w:tblHeader w:val="0"/>
        </w:trPr>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 w:right="228"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Constancia de </w:t>
            </w:r>
            <w:r w:rsidDel="00000000" w:rsidR="00000000" w:rsidRPr="00000000">
              <w:rPr>
                <w:rFonts w:ascii="Arial MT" w:cs="Arial MT" w:eastAsia="Arial MT" w:hAnsi="Arial MT"/>
                <w:rtl w:val="0"/>
              </w:rPr>
              <w:t xml:space="preserve">capacitación</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básica en tecnologías de la información – Cualquier duda por favor consultar en </w:t>
            </w:r>
            <w:hyperlink r:id="rId7">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docenteshv.escuela@inpec.gov.co </w:t>
              </w:r>
            </w:hyperlink>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Este requisito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será obligatorio para programas que tengan contenidos virtuales.</w:t>
            </w:r>
          </w:p>
        </w:tc>
      </w:tr>
      <w:tr>
        <w:trPr>
          <w:cantSplit w:val="0"/>
          <w:trHeight w:val="299" w:hRule="atLeast"/>
          <w:tblHeader w:val="0"/>
        </w:trPr>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 la Tarjeta Profesional (si fuere el caso).</w:t>
            </w:r>
          </w:p>
        </w:tc>
      </w:tr>
      <w:tr>
        <w:trPr>
          <w:cantSplit w:val="0"/>
          <w:trHeight w:val="300" w:hRule="atLeast"/>
          <w:tblHeader w:val="0"/>
        </w:trPr>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Resolución de autorización del ejercicio de la profesión (rama médica).</w:t>
            </w:r>
          </w:p>
        </w:tc>
      </w:tr>
      <w:tr>
        <w:trPr>
          <w:cantSplit w:val="0"/>
          <w:trHeight w:val="508" w:hRule="atLeast"/>
          <w:tblHeader w:val="0"/>
        </w:trPr>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70" w:right="167"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Licencia vigente en salud ocupacional o afín (para perfiles asociados a trabajo en alturas).</w:t>
            </w:r>
          </w:p>
        </w:tc>
      </w:tr>
    </w:tbl>
    <w:p w:rsidR="00000000" w:rsidDel="00000000" w:rsidP="00000000" w:rsidRDefault="00000000" w:rsidRPr="00000000" w14:paraId="00000038">
      <w:pPr>
        <w:spacing w:line="252.00000000000003" w:lineRule="auto"/>
        <w:rPr>
          <w:rFonts w:ascii="Arial MT" w:cs="Arial MT" w:eastAsia="Arial MT" w:hAnsi="Arial MT"/>
        </w:rPr>
        <w:sectPr>
          <w:headerReference r:id="rId8" w:type="default"/>
          <w:footerReference r:id="rId9" w:type="default"/>
          <w:pgSz w:h="15840" w:w="12240" w:orient="portrait"/>
          <w:pgMar w:bottom="2440" w:top="2020" w:left="1600" w:right="1360" w:header="805" w:footer="2242"/>
          <w:pgNumType w:start="1"/>
        </w:sect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rPr>
      </w:pPr>
      <w:r w:rsidDel="00000000" w:rsidR="00000000" w:rsidRPr="00000000">
        <w:rPr>
          <w:rtl w:val="0"/>
        </w:rPr>
      </w:r>
    </w:p>
    <w:tbl>
      <w:tblPr>
        <w:tblStyle w:val="Table2"/>
        <w:tblW w:w="8925.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
        <w:gridCol w:w="520"/>
        <w:gridCol w:w="7899"/>
        <w:tblGridChange w:id="0">
          <w:tblGrid>
            <w:gridCol w:w="506"/>
            <w:gridCol w:w="520"/>
            <w:gridCol w:w="7899"/>
          </w:tblGrid>
        </w:tblGridChange>
      </w:tblGrid>
      <w:tr>
        <w:trPr>
          <w:cantSplit w:val="0"/>
          <w:trHeight w:val="253" w:hRule="atLeast"/>
          <w:tblHeader w:val="0"/>
        </w:trPr>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 w:line="232" w:lineRule="auto"/>
              <w:ind w:left="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w:t>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 w:line="232" w:lineRule="auto"/>
              <w:ind w:left="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 w:line="232" w:lineRule="auto"/>
              <w:ind w:left="35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DOCUMENTOS APORTADOS DE ACUERDO A PERFIL DEL MÓDULO</w:t>
            </w:r>
          </w:p>
        </w:tc>
      </w:tr>
      <w:tr>
        <w:trPr>
          <w:cantSplit w:val="0"/>
          <w:trHeight w:val="1012" w:hRule="atLeast"/>
          <w:tblHeader w:val="0"/>
        </w:trPr>
        <w:tc>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 w:right="644"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Certificación que acredite capacitación para: responder en situaciones de emergencia relacionadas con la salud o prestación de primeros auxilios o</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70" w:right="73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métodos de obtención de ayuda. Nota: un certificado básico de primeros auxilios es suficiente.</w:t>
            </w:r>
          </w:p>
        </w:tc>
      </w:tr>
      <w:tr>
        <w:trPr>
          <w:cantSplit w:val="0"/>
          <w:trHeight w:val="757" w:hRule="atLeast"/>
          <w:tblHeader w:val="0"/>
        </w:trPr>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Certificaciones que acrediten la experiencia laboral con tiempos de inicio y finalización, cargo y funciones que deben tener relación con el perfil requerido</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en el módulo para la cual se presenta.</w:t>
            </w:r>
          </w:p>
        </w:tc>
      </w:tr>
      <w:tr>
        <w:trPr>
          <w:cantSplit w:val="0"/>
          <w:trHeight w:val="1012" w:hRule="atLeast"/>
          <w:tblHeader w:val="0"/>
        </w:trPr>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 w:right="284"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Certificación que acredite posgrado en docencia o afines o diplomado en docencia o afines o Curso de mínimo 100 horas en docencia o afines o curso Formador de formadores expedidos por Instituciones de educación</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debidamente reconocidas.</w:t>
            </w:r>
          </w:p>
        </w:tc>
      </w:tr>
      <w:tr>
        <w:trPr>
          <w:cantSplit w:val="0"/>
          <w:trHeight w:val="599" w:hRule="atLeast"/>
          <w:tblHeader w:val="0"/>
        </w:trPr>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70" w:right="18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Certificaciones que acrediten la experiencia mínima de 1 año en docencia con tiempos de inicio y finalización, cargo o contrato y funciones u obligaciones.</w:t>
            </w:r>
          </w:p>
        </w:tc>
      </w:tr>
      <w:tr>
        <w:trPr>
          <w:cantSplit w:val="0"/>
          <w:trHeight w:val="299" w:hRule="atLeast"/>
          <w:tblHeader w:val="0"/>
        </w:trPr>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libreta militar.</w:t>
            </w:r>
          </w:p>
        </w:tc>
      </w:tr>
      <w:tr>
        <w:trPr>
          <w:cantSplit w:val="0"/>
          <w:trHeight w:val="601"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52.00000000000003" w:lineRule="auto"/>
              <w:ind w:left="70" w:right="29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Antecedentes judiciales (emitido por la Policía Nacional, con fecha del día en que cargue la oferta con sus anexos).</w:t>
            </w:r>
          </w:p>
        </w:tc>
      </w:tr>
      <w:tr>
        <w:trPr>
          <w:cantSplit w:val="0"/>
          <w:trHeight w:val="599" w:hRule="atLeast"/>
          <w:tblHeader w:val="0"/>
        </w:trPr>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5" w:line="252.00000000000003"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Antecedentes disciplinarios (emitido por la Procuraduría General de la Nación, con fecha del día en que cargue la oferta con sus anexos).</w:t>
            </w:r>
          </w:p>
        </w:tc>
      </w:tr>
      <w:tr>
        <w:trPr>
          <w:cantSplit w:val="0"/>
          <w:trHeight w:val="599" w:hRule="atLeast"/>
          <w:tblHeader w:val="0"/>
        </w:trPr>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5" w:line="252.00000000000003" w:lineRule="auto"/>
              <w:ind w:left="70" w:right="82"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Antecedentes fiscales (expedido por La Contraloría General De La Nación, con fecha del día en que cargue la oferta con sus anexos).</w:t>
            </w:r>
          </w:p>
        </w:tc>
      </w:tr>
      <w:tr>
        <w:trPr>
          <w:cantSplit w:val="0"/>
          <w:trHeight w:val="600" w:hRule="atLeast"/>
          <w:tblHeader w:val="0"/>
        </w:trPr>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74" w:line="240" w:lineRule="auto"/>
              <w:ind w:left="70" w:right="143"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Antecedentes disciplinarios abogados (expedido por El Consejo Superior de la Judicatura, con fecha del día en que cargue la oferta con sus anexos).</w:t>
            </w:r>
          </w:p>
        </w:tc>
      </w:tr>
      <w:tr>
        <w:trPr>
          <w:cantSplit w:val="0"/>
          <w:trHeight w:val="599" w:hRule="atLeast"/>
          <w:tblHeader w:val="0"/>
        </w:trPr>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70" w:right="119"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del RUT actualizado (que incluya alguno de los siguientes códigos: (8522, 8523, 8530, 8541, 8542, 8543, 8544).</w:t>
            </w:r>
          </w:p>
        </w:tc>
      </w:tr>
      <w:tr>
        <w:trPr>
          <w:cantSplit w:val="0"/>
          <w:trHeight w:val="506" w:hRule="atLeast"/>
          <w:tblHeader w:val="0"/>
        </w:trPr>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70" w:right="119"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 Certificación Bancaria (expedida por la entidad bancaria) no superior a 3 meses.</w:t>
            </w:r>
          </w:p>
        </w:tc>
      </w:tr>
      <w:tr>
        <w:trPr>
          <w:cantSplit w:val="0"/>
          <w:trHeight w:val="897" w:hRule="atLeast"/>
          <w:tblHeader w:val="0"/>
        </w:trPr>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39" w:line="240"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Copia de cada Constancia de Afiliación a la seguridad social, conforme al</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70" w:right="755"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artículo 23 de la Ley 1150 de 2007 (Afiliación a SALUD y PENSIÓN); no superior a 15 días, o Resolución de pensión o retiro (si fuera el caso).</w:t>
            </w:r>
          </w:p>
        </w:tc>
      </w:tr>
      <w:tr>
        <w:trPr>
          <w:cantSplit w:val="0"/>
          <w:trHeight w:val="299" w:hRule="atLeast"/>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48" w:line="232"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Examen médico ocupacional vigente.</w:t>
            </w:r>
          </w:p>
        </w:tc>
      </w:tr>
      <w:tr>
        <w:trPr>
          <w:cantSplit w:val="0"/>
          <w:trHeight w:val="301" w:hRule="atLeast"/>
          <w:tblHeader w:val="0"/>
        </w:trPr>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48" w:line="234"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Registro de usuario en la plataforma SECOP II</w:t>
            </w:r>
          </w:p>
        </w:tc>
      </w:tr>
      <w:tr>
        <w:trPr>
          <w:cantSplit w:val="0"/>
          <w:trHeight w:val="299"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45" w:line="234"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Diligenciar el formato: Política de tratamiento de datos personales (Anexo #3)</w:t>
            </w:r>
          </w:p>
        </w:tc>
      </w:tr>
      <w:tr>
        <w:trPr>
          <w:cantSplit w:val="0"/>
          <w:trHeight w:val="600" w:hRule="atLeast"/>
          <w:tblHeader w:val="0"/>
        </w:trPr>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4" w:line="240" w:lineRule="auto"/>
              <w:ind w:left="70" w:right="29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Constancias de inexistencia o paz y salvo de multas conforme al artículo 183 de la Ley 1801 de 29 jul 2016.</w:t>
            </w:r>
          </w:p>
        </w:tc>
      </w:tr>
      <w:tr>
        <w:trPr>
          <w:cantSplit w:val="0"/>
          <w:trHeight w:val="309"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55" w:line="234" w:lineRule="auto"/>
              <w:ind w:left="70" w:right="0"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Declaración de inhabilidades e incompatibilidades y alimentos.</w:t>
            </w:r>
          </w:p>
        </w:tc>
      </w:tr>
    </w:tbl>
    <w:p w:rsidR="00000000" w:rsidDel="00000000" w:rsidP="00000000" w:rsidRDefault="00000000" w:rsidRPr="00000000" w14:paraId="00000075">
      <w:pPr>
        <w:spacing w:line="234" w:lineRule="auto"/>
        <w:rPr>
          <w:rFonts w:ascii="Arial MT" w:cs="Arial MT" w:eastAsia="Arial MT" w:hAnsi="Arial MT"/>
        </w:rPr>
        <w:sectPr>
          <w:type w:val="nextPage"/>
          <w:pgSz w:h="15840" w:w="12240" w:orient="portrait"/>
          <w:pgMar w:bottom="2440" w:top="2020" w:left="1600" w:right="1360" w:header="805" w:footer="2242"/>
        </w:sectPr>
      </w:pPr>
      <w:r w:rsidDel="00000000" w:rsidR="00000000" w:rsidRPr="00000000">
        <w:rPr>
          <w:rtl w:val="0"/>
        </w:rPr>
      </w:r>
    </w:p>
    <w:p w:rsidR="00000000" w:rsidDel="00000000" w:rsidP="00000000" w:rsidRDefault="00000000" w:rsidRPr="00000000" w14:paraId="0000007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1"/>
        </w:rPr>
      </w:pPr>
      <w:r w:rsidDel="00000000" w:rsidR="00000000" w:rsidRPr="00000000">
        <w:rPr>
          <w:rFonts w:ascii="Arial" w:cs="Arial" w:eastAsia="Arial" w:hAnsi="Arial"/>
          <w:b w:val="1"/>
          <w:rtl w:val="0"/>
        </w:rPr>
        <w:t xml:space="preserve">MÓDULOS - PROGRAMA DE FORMACIÓN ACADÉMICA RESEÑA E IDENTIFICACIÓN DE PERSONAS CON ÉNFASIS EN DACTILOSCOPIA</w:t>
      </w:r>
    </w:p>
    <w:p w:rsidR="00000000" w:rsidDel="00000000" w:rsidP="00000000" w:rsidRDefault="00000000" w:rsidRPr="00000000" w14:paraId="00000078">
      <w:pPr>
        <w:rPr>
          <w:rFonts w:ascii="Arial MT" w:cs="Arial MT" w:eastAsia="Arial MT" w:hAnsi="Arial MT"/>
          <w:sz w:val="24"/>
          <w:szCs w:val="24"/>
        </w:rPr>
      </w:pPr>
      <w:r w:rsidDel="00000000" w:rsidR="00000000" w:rsidRPr="00000000">
        <w:rPr>
          <w:rtl w:val="0"/>
        </w:rPr>
      </w:r>
    </w:p>
    <w:p w:rsidR="00000000" w:rsidDel="00000000" w:rsidP="00000000" w:rsidRDefault="00000000" w:rsidRPr="00000000" w14:paraId="00000079">
      <w:pPr>
        <w:rPr>
          <w:rFonts w:ascii="Arial MT" w:cs="Arial MT" w:eastAsia="Arial MT" w:hAnsi="Arial MT"/>
          <w:sz w:val="24"/>
          <w:szCs w:val="24"/>
        </w:rPr>
      </w:pPr>
      <w:r w:rsidDel="00000000" w:rsidR="00000000" w:rsidRPr="00000000">
        <w:rPr>
          <w:rFonts w:ascii="Arial MT" w:cs="Arial MT" w:eastAsia="Arial MT" w:hAnsi="Arial MT"/>
          <w:sz w:val="24"/>
          <w:szCs w:val="24"/>
          <w:rtl w:val="0"/>
        </w:rPr>
        <w:t xml:space="preserve">Marque con una X de acuerdo al módulo al que se presentará como docente.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3"/>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48" w:right="4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w:t>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51" w:right="3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1083" w:right="107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LOFOSCOPIA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0">
            <w:pPr>
              <w:spacing w:before="240" w:line="276" w:lineRule="auto"/>
              <w:rPr/>
            </w:pPr>
            <w:r w:rsidDel="00000000" w:rsidR="00000000" w:rsidRPr="00000000">
              <w:rPr>
                <w:b w:val="1"/>
                <w:rtl w:val="0"/>
              </w:rPr>
              <w:t xml:space="preserve">FORMACIÓN ACADÉMICA</w:t>
            </w:r>
            <w:r w:rsidDel="00000000" w:rsidR="00000000" w:rsidRPr="00000000">
              <w:rPr>
                <w:rtl w:val="0"/>
              </w:rPr>
              <w:t xml:space="preserve">: Acreditar mínimo título profesional o tecnólogo en cualquier área del conocimiento otorgado por una Institución Educativa reconocida por el Ministerio de Educación Nacional.</w:t>
              <w:br w:type="textWrapping"/>
              <w:t xml:space="preserve">Con técnico profesional o tecnólogo en dactiloscopia o investigación criminalística.</w:t>
              <w:br w:type="textWrapping"/>
              <w:t xml:space="preserve">Del mismo modo deben recibir capacitación para responder en situaciones de emergencia relacionadas con la salud.                                                                                                                    Se capacitan en la administración de primeros auxilios y en los métodos de obtención de ayuda.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3">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sector productivo real al que le apunta el programa.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6">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Debe acreditar posgrado en docencia o afines; o Diplomado en docencia o afines; o Curso de mínimo 100 horas en docencia o afines, o curso de formador de formadores.</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9">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tbl>
      <w:tblPr>
        <w:tblStyle w:val="Table4"/>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48" w:right="4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w:t>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51" w:right="3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1083" w:right="107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IDENTIFICACIÓN Y MORFOLOGÍA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0">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Acreditar mínimo título profesional o tecnólogo en cualquier área del conocimiento otorgado por una Institución Educativa reconocida por el Ministerio de Educación Nacional.</w:t>
              <w:br w:type="textWrapping"/>
              <w:t xml:space="preserve">Con técnico profesional o tecnólogo en dactiloscopia o investigación criminalística.</w:t>
              <w:br w:type="textWrapping"/>
              <w:t xml:space="preserve">Del mismo modo deben recibir capacitación para responder en situaciones de emergencia relacionadas con la salud.</w:t>
              <w:br w:type="textWrapping"/>
              <w:t xml:space="preserve">Se capacitan en la administración de primeros auxilios y en los métodos de obtención de ayuda.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3">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sector productivo real al que le apunta el programa. Del mismo modo deben recibir capacitación para responder en situaciones de emergencia relacionadas con la salud. Se capacitan en la administración de primeros auxilios y en los métodos de obtención de ayuda.</w:t>
            </w:r>
          </w:p>
        </w:tc>
      </w:tr>
      <w:tr>
        <w:trPr>
          <w:cantSplit w:val="0"/>
          <w:trHeight w:val="299" w:hRule="atLeast"/>
          <w:tblHeader w:val="0"/>
        </w:trPr>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6">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Competencias pedagógicas y competencias laborales específicas del programa académico. Debe acreditar posgrado en docencia o afines; o Diplomado en docencia o afines; o Curso de mínimo 100 horas en docencia o afines, o curso de formador de formadores. Expedidos por Instituciones de Educación debidamente reconocidas.</w:t>
            </w:r>
          </w:p>
        </w:tc>
      </w:tr>
      <w:tr>
        <w:trPr>
          <w:cantSplit w:val="0"/>
          <w:trHeight w:val="299" w:hRule="atLeast"/>
          <w:tblHeader w:val="0"/>
        </w:trPr>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9">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r>
    </w:p>
    <w:tbl>
      <w:tblPr>
        <w:tblStyle w:val="Table5"/>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48" w:right="4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w:t>
            </w:r>
          </w:p>
        </w:tc>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51" w:right="3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1083" w:right="107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DOCUMENTOLOGÍA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0">
            <w:pPr>
              <w:spacing w:before="240" w:line="276" w:lineRule="auto"/>
              <w:rPr/>
            </w:pPr>
            <w:r w:rsidDel="00000000" w:rsidR="00000000" w:rsidRPr="00000000">
              <w:rPr>
                <w:b w:val="1"/>
                <w:rtl w:val="0"/>
              </w:rPr>
              <w:t xml:space="preserve">FORMACIÓN ACADÉMICA</w:t>
            </w:r>
            <w:r w:rsidDel="00000000" w:rsidR="00000000" w:rsidRPr="00000000">
              <w:rPr>
                <w:rtl w:val="0"/>
              </w:rPr>
              <w:t xml:space="preserve">: Acreditar mínimo título profesional o tecnólogo en cualquier área del conocimiento otorgado por una Institución Educativa reconocida por el Ministerio de Educación Nacional.                                                                                                                       Con técnico profesional o tecnólogo en documentología o investigación criminalística.        Del mismo modo deben recibir capacitación para responder en situaciones de emergencia relacionadas con la salud.                                                                                                                     Se capacitan en la administración de primeros auxilios y en los métodos de obtención de ayuda.</w:t>
            </w:r>
            <w:r w:rsidDel="00000000" w:rsidR="00000000" w:rsidRPr="00000000">
              <w:rPr>
                <w:rtl w:val="0"/>
              </w:rPr>
            </w:r>
          </w:p>
        </w:tc>
      </w:tr>
      <w:tr>
        <w:trPr>
          <w:cantSplit w:val="0"/>
          <w:trHeight w:val="1695" w:hRule="atLeast"/>
          <w:tblHeader w:val="0"/>
        </w:trPr>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3">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sector productivo real al que le apunta el programa. Del mismo modo deben recibir capacitación para responder en situaciones de emergencia relacionadas con la salud. Se capacitan en la administración de primeros auxilios y en los métodos de obtención de ayuda.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6">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Competencias pedagógicas y competencias laborales específicas del programa académico. Debe acreditar posgrado en docencia o afines; o Diplomado en docencia o afines; o Curso de mínimo 100 horas en docencia o afines, o curso de formador de formadores. Expedidos por Instituciones de Educación debidamente reconocidas.</w:t>
            </w:r>
          </w:p>
        </w:tc>
      </w:tr>
      <w:tr>
        <w:trPr>
          <w:cantSplit w:val="0"/>
          <w:trHeight w:val="677.6757812499999"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9">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0AA">
      <w:pPr>
        <w:rPr/>
      </w:pPr>
      <w:r w:rsidDel="00000000" w:rsidR="00000000" w:rsidRPr="00000000">
        <w:rPr>
          <w:rtl w:val="0"/>
        </w:rPr>
      </w:r>
    </w:p>
    <w:tbl>
      <w:tblPr>
        <w:tblStyle w:val="Table6"/>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48" w:right="4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w:t>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51" w:right="3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1083" w:right="107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FOTOGRAFÍA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0">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Acreditar mínimo título profesional o tecnólogo en cualquier área del conocimiento otorgado por una Institución Educativa reconocida por el Ministerio de Educación Nacional.</w:t>
              <w:br w:type="textWrapping"/>
              <w:t xml:space="preserve">Con técnico profesional o tecnólogo en fotografía forense.</w:t>
              <w:br w:type="textWrapping"/>
              <w:t xml:space="preserve">Del mismo modo deben recibir capacitación para responder en situaciones de emergencia relacionadas con la salud.</w:t>
              <w:br w:type="textWrapping"/>
              <w:t xml:space="preserve">Se capacitan en la administración de primeros auxilios y en los métodos de obtención de ayuda.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3">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sector productivo real al que le apunta el programa. Del mismo modo deben recibir capacitación para responder en situaciones de emergencia relacionadas con la salud.                                               Se capacitan en  la administración de primeros auxilios y en los métodos de obtención de ayuda.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6">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Competencias pedagógicas y competencias laborales específicas del programa académico. Debe acreditar posgrado en docencia o afines; o Diplomado en docencia o afines; o Curso de mínimo 100 horas en docencia o afines, o curso de formador de formadores. Expedidos por Instituciones de Educación debidamente reconocidas.</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9">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r w:rsidDel="00000000" w:rsidR="00000000" w:rsidRPr="00000000">
              <w:rPr>
                <w:rtl w:val="0"/>
              </w:rPr>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jc w:val="center"/>
        <w:rPr/>
      </w:pPr>
      <w:r w:rsidDel="00000000" w:rsidR="00000000" w:rsidRPr="00000000">
        <w:rPr>
          <w:rFonts w:ascii="Arial" w:cs="Arial" w:eastAsia="Arial" w:hAnsi="Arial"/>
          <w:b w:val="1"/>
          <w:rtl w:val="0"/>
        </w:rPr>
        <w:t xml:space="preserve">MÓDULOS - TÉCNICO LABORAL POR COMPETENCIAS EN INVESTIGADOR CRIMINALÍSTICO Y JUDICIAL</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bl>
      <w:tblPr>
        <w:tblStyle w:val="Table7"/>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48" w:right="4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w:t>
            </w:r>
          </w:p>
        </w:tc>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51" w:right="3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30" w:line="249" w:lineRule="auto"/>
              <w:ind w:left="1083" w:right="1073" w:firstLine="0"/>
              <w:jc w:val="center"/>
              <w:rPr>
                <w:b w:val="1"/>
              </w:rPr>
            </w:pPr>
            <w:r w:rsidDel="00000000" w:rsidR="00000000" w:rsidRPr="00000000">
              <w:rPr>
                <w:b w:val="1"/>
                <w:rtl w:val="0"/>
              </w:rPr>
              <w:t xml:space="preserve">DOCTRINA INSTITUCIONAL Y DERECHOS HUMANOS</w:t>
            </w:r>
          </w:p>
        </w:tc>
      </w:tr>
      <w:tr>
        <w:trPr>
          <w:cantSplit w:val="0"/>
          <w:trHeight w:val="299"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0">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Abogado(a) con posgrado en las áreas de Derechos Humanos</w:t>
              <w:br w:type="textWrapping"/>
              <w:t xml:space="preserve"> O Derecho Penal</w:t>
              <w:br w:type="textWrapping"/>
              <w:t xml:space="preserve"> O Filosofía del Derecho</w:t>
              <w:br w:type="textWrapping"/>
              <w:t xml:space="preserve"> O Derecho Constitucional</w:t>
              <w:br w:type="textWrapping"/>
              <w:t xml:space="preserve"> O Teoría del Derecho</w:t>
              <w:br w:type="textWrapping"/>
              <w:t xml:space="preserve"> O Criminología</w:t>
              <w:br w:type="textWrapping"/>
              <w:t xml:space="preserve"> O Investigación Criminal</w:t>
              <w:br w:type="textWrapping"/>
              <w:t xml:space="preserve"> O Derecho Penitenciario</w:t>
            </w:r>
          </w:p>
          <w:p w:rsidR="00000000" w:rsidDel="00000000" w:rsidP="00000000" w:rsidRDefault="00000000" w:rsidRPr="00000000" w14:paraId="000000D1">
            <w:pPr>
              <w:spacing w:before="240" w:line="276" w:lineRule="auto"/>
              <w:jc w:val="both"/>
              <w:rPr/>
            </w:pPr>
            <w:r w:rsidDel="00000000" w:rsidR="00000000" w:rsidRPr="00000000">
              <w:rPr>
                <w:rtl w:val="0"/>
              </w:rPr>
              <w:br w:type="textWrapping"/>
              <w:t xml:space="preserve"> Con certificado de curso en primeros auxilios y métodos de obtención de ayuda.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4">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sector productivo real al que le apunta el programa.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7">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A">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r w:rsidDel="00000000" w:rsidR="00000000" w:rsidRPr="00000000">
              <w:rPr>
                <w:rtl w:val="0"/>
              </w:rPr>
            </w:r>
          </w:p>
        </w:tc>
      </w:tr>
    </w:tbl>
    <w:p w:rsidR="00000000" w:rsidDel="00000000" w:rsidP="00000000" w:rsidRDefault="00000000" w:rsidRPr="00000000" w14:paraId="000000DB">
      <w:pPr>
        <w:rPr/>
      </w:pPr>
      <w:r w:rsidDel="00000000" w:rsidR="00000000" w:rsidRPr="00000000">
        <w:rPr>
          <w:rtl w:val="0"/>
        </w:rPr>
      </w:r>
    </w:p>
    <w:tbl>
      <w:tblPr>
        <w:tblStyle w:val="Table8"/>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0DC">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0DD">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0DE">
            <w:pPr>
              <w:spacing w:before="30" w:line="249" w:lineRule="auto"/>
              <w:ind w:left="1083" w:right="1073" w:firstLine="0"/>
              <w:jc w:val="center"/>
              <w:rPr>
                <w:b w:val="1"/>
              </w:rPr>
            </w:pPr>
            <w:r w:rsidDel="00000000" w:rsidR="00000000" w:rsidRPr="00000000">
              <w:rPr>
                <w:b w:val="1"/>
                <w:rtl w:val="0"/>
              </w:rPr>
              <w:t xml:space="preserve">HERRAMIENTAS INFORMÁTICAS</w:t>
            </w:r>
          </w:p>
        </w:tc>
      </w:tr>
      <w:tr>
        <w:trPr>
          <w:cantSplit w:val="0"/>
          <w:trHeight w:val="755.3515624999998" w:hRule="atLeast"/>
          <w:tblHeader w:val="0"/>
        </w:trPr>
        <w:tc>
          <w:tcPr/>
          <w:p w:rsidR="00000000" w:rsidDel="00000000" w:rsidP="00000000" w:rsidRDefault="00000000" w:rsidRPr="00000000" w14:paraId="000000D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1">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Ingeniero (a) de sistemas o telecomunicaciones o informática o en tecnologías de la información y las comunicaciones.</w:t>
            </w:r>
          </w:p>
          <w:p w:rsidR="00000000" w:rsidDel="00000000" w:rsidP="00000000" w:rsidRDefault="00000000" w:rsidRPr="00000000" w14:paraId="000000E2">
            <w:pPr>
              <w:spacing w:before="240" w:line="276" w:lineRule="auto"/>
              <w:jc w:val="both"/>
              <w:rPr/>
            </w:pPr>
            <w:r w:rsidDel="00000000" w:rsidR="00000000" w:rsidRPr="00000000">
              <w:rPr>
                <w:rtl w:val="0"/>
              </w:rPr>
              <w:t xml:space="preserve">Con certificado de curso en primeros auxilios y métodos de obtención de ayuda.</w:t>
            </w:r>
          </w:p>
        </w:tc>
      </w:tr>
      <w:tr>
        <w:trPr>
          <w:cantSplit w:val="0"/>
          <w:trHeight w:val="647.6757812499999" w:hRule="atLeast"/>
          <w:tblHeader w:val="0"/>
        </w:trPr>
        <w:tc>
          <w:tcPr/>
          <w:p w:rsidR="00000000" w:rsidDel="00000000" w:rsidP="00000000" w:rsidRDefault="00000000" w:rsidRPr="00000000" w14:paraId="000000E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4">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5">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contexto penitenciario.</w:t>
            </w:r>
          </w:p>
        </w:tc>
      </w:tr>
      <w:tr>
        <w:trPr>
          <w:cantSplit w:val="0"/>
          <w:trHeight w:val="299" w:hRule="atLeast"/>
          <w:tblHeader w:val="0"/>
        </w:trPr>
        <w:tc>
          <w:tcPr/>
          <w:p w:rsidR="00000000" w:rsidDel="00000000" w:rsidP="00000000" w:rsidRDefault="00000000" w:rsidRPr="00000000" w14:paraId="000000E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7">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8">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0E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A">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B">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0EC">
      <w:pPr>
        <w:rPr/>
      </w:pPr>
      <w:r w:rsidDel="00000000" w:rsidR="00000000" w:rsidRPr="00000000">
        <w:rPr>
          <w:rtl w:val="0"/>
        </w:rPr>
      </w:r>
    </w:p>
    <w:tbl>
      <w:tblPr>
        <w:tblStyle w:val="Table9"/>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0ED">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0EE">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0EF">
            <w:pPr>
              <w:spacing w:before="30" w:line="249" w:lineRule="auto"/>
              <w:ind w:left="1083" w:right="1073" w:firstLine="0"/>
              <w:jc w:val="center"/>
              <w:rPr>
                <w:b w:val="1"/>
              </w:rPr>
            </w:pPr>
            <w:r w:rsidDel="00000000" w:rsidR="00000000" w:rsidRPr="00000000">
              <w:rPr>
                <w:b w:val="1"/>
                <w:rtl w:val="0"/>
              </w:rPr>
              <w:t xml:space="preserve">NORMATIVA PROCESAL</w:t>
            </w:r>
          </w:p>
        </w:tc>
      </w:tr>
      <w:tr>
        <w:trPr>
          <w:cantSplit w:val="0"/>
          <w:trHeight w:val="299" w:hRule="atLeast"/>
          <w:tblHeader w:val="0"/>
        </w:trPr>
        <w:tc>
          <w:tcPr/>
          <w:p w:rsidR="00000000" w:rsidDel="00000000" w:rsidP="00000000" w:rsidRDefault="00000000" w:rsidRPr="00000000" w14:paraId="000000F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1">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2">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Abogado (a) con posgrado en Derecho Procesal Penal</w:t>
              <w:br w:type="textWrapping"/>
              <w:t xml:space="preserve"> ó Derecho Penal</w:t>
              <w:br w:type="textWrapping"/>
              <w:t xml:space="preserve"> ó en Investigación Criminal</w:t>
            </w:r>
          </w:p>
          <w:p w:rsidR="00000000" w:rsidDel="00000000" w:rsidP="00000000" w:rsidRDefault="00000000" w:rsidRPr="00000000" w14:paraId="000000F3">
            <w:pPr>
              <w:spacing w:before="240" w:line="276" w:lineRule="auto"/>
              <w:jc w:val="both"/>
              <w:rPr/>
            </w:pPr>
            <w:r w:rsidDel="00000000" w:rsidR="00000000" w:rsidRPr="00000000">
              <w:rPr>
                <w:rtl w:val="0"/>
              </w:rPr>
              <w:br w:type="textWrapping"/>
              <w:t xml:space="preserve"> 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0F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5">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6">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sector productivo real al que le apunta el programa.</w:t>
            </w:r>
          </w:p>
        </w:tc>
      </w:tr>
      <w:tr>
        <w:trPr>
          <w:cantSplit w:val="0"/>
          <w:trHeight w:val="299" w:hRule="atLeast"/>
          <w:tblHeader w:val="0"/>
        </w:trPr>
        <w:tc>
          <w:tcPr/>
          <w:p w:rsidR="00000000" w:rsidDel="00000000" w:rsidP="00000000" w:rsidRDefault="00000000" w:rsidRPr="00000000" w14:paraId="000000F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8">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9">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0F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B">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C">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0FD">
      <w:pPr>
        <w:rPr/>
      </w:pPr>
      <w:r w:rsidDel="00000000" w:rsidR="00000000" w:rsidRPr="00000000">
        <w:rPr>
          <w:rtl w:val="0"/>
        </w:rPr>
      </w:r>
    </w:p>
    <w:tbl>
      <w:tblPr>
        <w:tblStyle w:val="Table10"/>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0FE">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0FF">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00">
            <w:pPr>
              <w:spacing w:before="30" w:line="249" w:lineRule="auto"/>
              <w:ind w:left="1083" w:right="1073" w:firstLine="0"/>
              <w:jc w:val="center"/>
              <w:rPr>
                <w:b w:val="1"/>
              </w:rPr>
            </w:pPr>
            <w:r w:rsidDel="00000000" w:rsidR="00000000" w:rsidRPr="00000000">
              <w:rPr>
                <w:b w:val="1"/>
                <w:rtl w:val="0"/>
              </w:rPr>
              <w:t xml:space="preserve">TÉCNICAS Y PROCEDIMIENTO DE LOFOSCOPIA</w:t>
            </w:r>
          </w:p>
        </w:tc>
      </w:tr>
      <w:tr>
        <w:trPr>
          <w:cantSplit w:val="0"/>
          <w:trHeight w:val="299" w:hRule="atLeast"/>
          <w:tblHeader w:val="0"/>
        </w:trPr>
        <w:tc>
          <w:tcPr/>
          <w:p w:rsidR="00000000" w:rsidDel="00000000" w:rsidP="00000000" w:rsidRDefault="00000000" w:rsidRPr="00000000" w14:paraId="0000010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2">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3">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Profesional en cualquier área o tecnólogo en criminalística, investigación criminal, en todo caso con estudios certificados en Lofoscopia.</w:t>
            </w:r>
          </w:p>
          <w:p w:rsidR="00000000" w:rsidDel="00000000" w:rsidP="00000000" w:rsidRDefault="00000000" w:rsidRPr="00000000" w14:paraId="00000104">
            <w:pPr>
              <w:spacing w:before="240" w:line="276" w:lineRule="auto"/>
              <w:jc w:val="both"/>
              <w:rPr/>
            </w:pPr>
            <w:r w:rsidDel="00000000" w:rsidR="00000000" w:rsidRPr="00000000">
              <w:rPr>
                <w:rtl w:val="0"/>
              </w:rPr>
              <w:t xml:space="preserve">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0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6">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7">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dos (02) años en el contexto penitenciario</w:t>
            </w:r>
          </w:p>
        </w:tc>
      </w:tr>
      <w:tr>
        <w:trPr>
          <w:cantSplit w:val="0"/>
          <w:trHeight w:val="299" w:hRule="atLeast"/>
          <w:tblHeader w:val="0"/>
        </w:trPr>
        <w:tc>
          <w:tcPr/>
          <w:p w:rsidR="00000000" w:rsidDel="00000000" w:rsidP="00000000" w:rsidRDefault="00000000" w:rsidRPr="00000000" w14:paraId="0000010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9">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A">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w:t>
              <w:br w:type="textWrapping"/>
              <w:t xml:space="preserve"> o Pedagogía.</w:t>
            </w:r>
          </w:p>
        </w:tc>
      </w:tr>
      <w:tr>
        <w:trPr>
          <w:cantSplit w:val="0"/>
          <w:trHeight w:val="299" w:hRule="atLeast"/>
          <w:tblHeader w:val="0"/>
        </w:trPr>
        <w:tc>
          <w:tcPr/>
          <w:p w:rsidR="00000000" w:rsidDel="00000000" w:rsidP="00000000" w:rsidRDefault="00000000" w:rsidRPr="00000000" w14:paraId="0000010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C">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D">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tbl>
      <w:tblPr>
        <w:tblStyle w:val="Table11"/>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11">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12">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13">
            <w:pPr>
              <w:spacing w:before="30" w:line="249" w:lineRule="auto"/>
              <w:ind w:left="1083" w:right="1073" w:firstLine="0"/>
              <w:jc w:val="center"/>
              <w:rPr>
                <w:b w:val="1"/>
              </w:rPr>
            </w:pPr>
            <w:r w:rsidDel="00000000" w:rsidR="00000000" w:rsidRPr="00000000">
              <w:rPr>
                <w:b w:val="1"/>
                <w:rtl w:val="0"/>
              </w:rPr>
              <w:t xml:space="preserve">MANEJO DE ALIMENTOS MATERIALES PROBATORIOS Y EVIDENCIA FÍSICA</w:t>
            </w:r>
          </w:p>
        </w:tc>
      </w:tr>
      <w:tr>
        <w:trPr>
          <w:cantSplit w:val="0"/>
          <w:trHeight w:val="299" w:hRule="atLeast"/>
          <w:tblHeader w:val="0"/>
        </w:trPr>
        <w:tc>
          <w:tcPr/>
          <w:p w:rsidR="00000000" w:rsidDel="00000000" w:rsidP="00000000" w:rsidRDefault="00000000" w:rsidRPr="00000000" w14:paraId="0000011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6">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Abogado (a) con posgrado en Derecho Penal</w:t>
              <w:br w:type="textWrapping"/>
              <w:t xml:space="preserve"> ó Derecho Procesal Penal</w:t>
              <w:br w:type="textWrapping"/>
              <w:t xml:space="preserve"> ó en Investigación Criminal</w:t>
            </w:r>
          </w:p>
          <w:p w:rsidR="00000000" w:rsidDel="00000000" w:rsidP="00000000" w:rsidRDefault="00000000" w:rsidRPr="00000000" w14:paraId="00000117">
            <w:pPr>
              <w:spacing w:before="240" w:line="276" w:lineRule="auto"/>
              <w:jc w:val="both"/>
              <w:rPr/>
            </w:pPr>
            <w:r w:rsidDel="00000000" w:rsidR="00000000" w:rsidRPr="00000000">
              <w:rPr>
                <w:rtl w:val="0"/>
              </w:rPr>
              <w:br w:type="textWrapping"/>
              <w:t xml:space="preserve"> 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1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9">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A">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tres (03) años en el sector productivo real al que le apunta el programa.</w:t>
            </w:r>
          </w:p>
        </w:tc>
      </w:tr>
      <w:tr>
        <w:trPr>
          <w:cantSplit w:val="0"/>
          <w:trHeight w:val="299" w:hRule="atLeast"/>
          <w:tblHeader w:val="0"/>
        </w:trPr>
        <w:tc>
          <w:tcPr/>
          <w:p w:rsidR="00000000" w:rsidDel="00000000" w:rsidP="00000000" w:rsidRDefault="00000000" w:rsidRPr="00000000" w14:paraId="0000011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C">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D">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1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0">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21">
      <w:pPr>
        <w:rPr/>
      </w:pPr>
      <w:r w:rsidDel="00000000" w:rsidR="00000000" w:rsidRPr="00000000">
        <w:rPr>
          <w:rtl w:val="0"/>
        </w:rPr>
      </w:r>
    </w:p>
    <w:tbl>
      <w:tblPr>
        <w:tblStyle w:val="Table12"/>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22">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23">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24">
            <w:pPr>
              <w:spacing w:before="30" w:line="249" w:lineRule="auto"/>
              <w:ind w:left="1083" w:right="1073" w:firstLine="0"/>
              <w:jc w:val="center"/>
              <w:rPr>
                <w:b w:val="1"/>
              </w:rPr>
            </w:pPr>
            <w:r w:rsidDel="00000000" w:rsidR="00000000" w:rsidRPr="00000000">
              <w:rPr>
                <w:b w:val="1"/>
                <w:rtl w:val="0"/>
              </w:rPr>
              <w:t xml:space="preserve">CAPTURA EN FLAGRANCIA Y POR ORDEN JUDICIAL</w:t>
            </w:r>
          </w:p>
        </w:tc>
      </w:tr>
      <w:tr>
        <w:trPr>
          <w:cantSplit w:val="0"/>
          <w:trHeight w:val="299" w:hRule="atLeast"/>
          <w:tblHeader w:val="0"/>
        </w:trPr>
        <w:tc>
          <w:tcPr/>
          <w:p w:rsidR="00000000" w:rsidDel="00000000" w:rsidP="00000000" w:rsidRDefault="00000000" w:rsidRPr="00000000" w14:paraId="0000012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6">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7">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Abogado (a) con posgrado en Derecho Penal</w:t>
              <w:br w:type="textWrapping"/>
              <w:t xml:space="preserve"> ó Derecho Procesal Penal</w:t>
              <w:br w:type="textWrapping"/>
              <w:t xml:space="preserve"> ó en Investigación Criminal</w:t>
              <w:br w:type="textWrapping"/>
              <w:t xml:space="preserve"> 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2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9">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A">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tres (03) años en el sector productivo real al que le apunta el programa.</w:t>
            </w:r>
          </w:p>
        </w:tc>
      </w:tr>
      <w:tr>
        <w:trPr>
          <w:cantSplit w:val="0"/>
          <w:trHeight w:val="299" w:hRule="atLeast"/>
          <w:tblHeader w:val="0"/>
        </w:trPr>
        <w:tc>
          <w:tcPr/>
          <w:p w:rsidR="00000000" w:rsidDel="00000000" w:rsidP="00000000" w:rsidRDefault="00000000" w:rsidRPr="00000000" w14:paraId="0000012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C">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D">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2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0">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tbl>
      <w:tblPr>
        <w:tblStyle w:val="Table13"/>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35">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36">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37">
            <w:pPr>
              <w:spacing w:before="30" w:line="249" w:lineRule="auto"/>
              <w:ind w:left="1083" w:right="1073" w:firstLine="0"/>
              <w:jc w:val="center"/>
              <w:rPr>
                <w:b w:val="1"/>
              </w:rPr>
            </w:pPr>
            <w:r w:rsidDel="00000000" w:rsidR="00000000" w:rsidRPr="00000000">
              <w:rPr>
                <w:b w:val="1"/>
                <w:rtl w:val="0"/>
              </w:rPr>
              <w:t xml:space="preserve">MANEJO DEL LUGAR DE LOS HECHOS</w:t>
            </w:r>
          </w:p>
        </w:tc>
      </w:tr>
      <w:tr>
        <w:trPr>
          <w:cantSplit w:val="0"/>
          <w:trHeight w:val="299" w:hRule="atLeast"/>
          <w:tblHeader w:val="0"/>
        </w:trPr>
        <w:tc>
          <w:tcPr/>
          <w:p w:rsidR="00000000" w:rsidDel="00000000" w:rsidP="00000000" w:rsidRDefault="00000000" w:rsidRPr="00000000" w14:paraId="0000013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A">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Abogado (a) o tecnólogo en investigación criminal.</w:t>
            </w:r>
          </w:p>
          <w:p w:rsidR="00000000" w:rsidDel="00000000" w:rsidP="00000000" w:rsidRDefault="00000000" w:rsidRPr="00000000" w14:paraId="0000013B">
            <w:pPr>
              <w:spacing w:before="240" w:line="276" w:lineRule="auto"/>
              <w:jc w:val="both"/>
              <w:rPr/>
            </w:pPr>
            <w:r w:rsidDel="00000000" w:rsidR="00000000" w:rsidRPr="00000000">
              <w:rPr>
                <w:rtl w:val="0"/>
              </w:rPr>
              <w:t xml:space="preserve">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3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D">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E">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cinco (05) años en el sector productivo real al que le apunta el programa</w:t>
            </w:r>
          </w:p>
        </w:tc>
      </w:tr>
      <w:tr>
        <w:trPr>
          <w:cantSplit w:val="0"/>
          <w:trHeight w:val="299" w:hRule="atLeast"/>
          <w:tblHeader w:val="0"/>
        </w:trPr>
        <w:tc>
          <w:tcPr/>
          <w:p w:rsidR="00000000" w:rsidDel="00000000" w:rsidP="00000000" w:rsidRDefault="00000000" w:rsidRPr="00000000" w14:paraId="0000013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0">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1">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4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3">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4">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45">
      <w:pPr>
        <w:rPr/>
      </w:pPr>
      <w:r w:rsidDel="00000000" w:rsidR="00000000" w:rsidRPr="00000000">
        <w:rPr>
          <w:rtl w:val="0"/>
        </w:rPr>
      </w:r>
    </w:p>
    <w:tbl>
      <w:tblPr>
        <w:tblStyle w:val="Table14"/>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46">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47">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48">
            <w:pPr>
              <w:spacing w:before="30" w:line="249" w:lineRule="auto"/>
              <w:ind w:left="1083" w:right="1073" w:firstLine="0"/>
              <w:jc w:val="center"/>
              <w:rPr>
                <w:b w:val="1"/>
              </w:rPr>
            </w:pPr>
            <w:r w:rsidDel="00000000" w:rsidR="00000000" w:rsidRPr="00000000">
              <w:rPr>
                <w:b w:val="1"/>
                <w:rtl w:val="0"/>
              </w:rPr>
              <w:t xml:space="preserve">MÉTODOS DE FIJACIÓN DE ELEMENTOS MATERIALES PROBATORIOS</w:t>
            </w:r>
          </w:p>
        </w:tc>
      </w:tr>
      <w:tr>
        <w:trPr>
          <w:cantSplit w:val="0"/>
          <w:trHeight w:val="299" w:hRule="atLeast"/>
          <w:tblHeader w:val="0"/>
        </w:trPr>
        <w:tc>
          <w:tcPr/>
          <w:p w:rsidR="00000000" w:rsidDel="00000000" w:rsidP="00000000" w:rsidRDefault="00000000" w:rsidRPr="00000000" w14:paraId="0000014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A">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B">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Profesional o Tecnólogo en Investigación Criminal o Judicial, con conocimientos certificados en fotografía o topografía judicial.</w:t>
            </w:r>
          </w:p>
          <w:p w:rsidR="00000000" w:rsidDel="00000000" w:rsidP="00000000" w:rsidRDefault="00000000" w:rsidRPr="00000000" w14:paraId="0000014C">
            <w:pPr>
              <w:spacing w:before="240" w:line="276" w:lineRule="auto"/>
              <w:jc w:val="both"/>
              <w:rPr/>
            </w:pPr>
            <w:r w:rsidDel="00000000" w:rsidR="00000000" w:rsidRPr="00000000">
              <w:rPr>
                <w:rtl w:val="0"/>
              </w:rPr>
              <w:t xml:space="preserve">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4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E">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F">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cinco (05) años en el sector productivo real al que le apunta el programa.</w:t>
            </w:r>
          </w:p>
        </w:tc>
      </w:tr>
      <w:tr>
        <w:trPr>
          <w:cantSplit w:val="0"/>
          <w:trHeight w:val="299" w:hRule="atLeast"/>
          <w:tblHeader w:val="0"/>
        </w:trPr>
        <w:tc>
          <w:tcPr/>
          <w:p w:rsidR="00000000" w:rsidDel="00000000" w:rsidP="00000000" w:rsidRDefault="00000000" w:rsidRPr="00000000" w14:paraId="0000015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2">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5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4">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5">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bl>
      <w:tblPr>
        <w:tblStyle w:val="Table15"/>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61">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62">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63">
            <w:pPr>
              <w:spacing w:before="30" w:line="249" w:lineRule="auto"/>
              <w:ind w:left="1083" w:right="1073" w:firstLine="0"/>
              <w:jc w:val="center"/>
              <w:rPr>
                <w:b w:val="1"/>
              </w:rPr>
            </w:pPr>
            <w:r w:rsidDel="00000000" w:rsidR="00000000" w:rsidRPr="00000000">
              <w:rPr>
                <w:b w:val="1"/>
                <w:rtl w:val="0"/>
              </w:rPr>
              <w:t xml:space="preserve">ANÁLISIS DE DOCUMENTOS</w:t>
            </w:r>
          </w:p>
        </w:tc>
      </w:tr>
      <w:tr>
        <w:trPr>
          <w:cantSplit w:val="0"/>
          <w:trHeight w:val="299" w:hRule="atLeast"/>
          <w:tblHeader w:val="0"/>
        </w:trPr>
        <w:tc>
          <w:tcPr/>
          <w:p w:rsidR="00000000" w:rsidDel="00000000" w:rsidP="00000000" w:rsidRDefault="00000000" w:rsidRPr="00000000" w14:paraId="0000016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5">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6">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Técnico profesional en documentología</w:t>
              <w:br w:type="textWrapping"/>
              <w:t xml:space="preserve"> ó técnico profesional en documentología y grafología</w:t>
              <w:br w:type="textWrapping"/>
              <w:t xml:space="preserve"> ó técnico en investigación criminal con diplomado en documentología y grafología</w:t>
              <w:br w:type="textWrapping"/>
              <w:t xml:space="preserve"> ó perito en documentología y grafología forense.</w:t>
              <w:br w:type="textWrapping"/>
              <w:t xml:space="preserve"> 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6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8">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9">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cinco (05) años en el sector productivo real al que le apunta el programa.</w:t>
            </w:r>
          </w:p>
        </w:tc>
      </w:tr>
      <w:tr>
        <w:trPr>
          <w:cantSplit w:val="0"/>
          <w:trHeight w:val="299" w:hRule="atLeast"/>
          <w:tblHeader w:val="0"/>
        </w:trPr>
        <w:tc>
          <w:tcPr/>
          <w:p w:rsidR="00000000" w:rsidDel="00000000" w:rsidP="00000000" w:rsidRDefault="00000000" w:rsidRPr="00000000" w14:paraId="0000016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B">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C">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6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E">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F">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70">
      <w:pPr>
        <w:rPr/>
      </w:pPr>
      <w:r w:rsidDel="00000000" w:rsidR="00000000" w:rsidRPr="00000000">
        <w:rPr>
          <w:rtl w:val="0"/>
        </w:rPr>
      </w:r>
    </w:p>
    <w:tbl>
      <w:tblPr>
        <w:tblStyle w:val="Table16"/>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71">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72">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73">
            <w:pPr>
              <w:spacing w:before="30" w:line="249" w:lineRule="auto"/>
              <w:ind w:left="1083" w:right="1073" w:firstLine="0"/>
              <w:jc w:val="center"/>
              <w:rPr>
                <w:b w:val="1"/>
              </w:rPr>
            </w:pPr>
            <w:r w:rsidDel="00000000" w:rsidR="00000000" w:rsidRPr="00000000">
              <w:rPr>
                <w:b w:val="1"/>
                <w:rtl w:val="0"/>
              </w:rPr>
              <w:t xml:space="preserve">ANÁLISIS DE PRUEBA DE IDENTIFICACIÓN PRELIMINAR HOMOLOGADA</w:t>
            </w:r>
          </w:p>
        </w:tc>
      </w:tr>
      <w:tr>
        <w:trPr>
          <w:cantSplit w:val="0"/>
          <w:trHeight w:val="299" w:hRule="atLeast"/>
          <w:tblHeader w:val="0"/>
        </w:trPr>
        <w:tc>
          <w:tcPr/>
          <w:p w:rsidR="00000000" w:rsidDel="00000000" w:rsidP="00000000" w:rsidRDefault="00000000" w:rsidRPr="00000000" w14:paraId="0000017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5">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6">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Químico (a) o tecnólogo en investigación criminal con conocimientos certificados en PIPH. </w:t>
            </w:r>
          </w:p>
          <w:p w:rsidR="00000000" w:rsidDel="00000000" w:rsidP="00000000" w:rsidRDefault="00000000" w:rsidRPr="00000000" w14:paraId="00000177">
            <w:pPr>
              <w:spacing w:before="240" w:line="276" w:lineRule="auto"/>
              <w:jc w:val="both"/>
              <w:rPr/>
            </w:pPr>
            <w:r w:rsidDel="00000000" w:rsidR="00000000" w:rsidRPr="00000000">
              <w:rPr>
                <w:rtl w:val="0"/>
              </w:rPr>
              <w:t xml:space="preserve">Con certificado de curso en primeros auxilios y métodos de obtención de ayuda.</w:t>
            </w:r>
          </w:p>
        </w:tc>
      </w:tr>
      <w:tr>
        <w:trPr>
          <w:cantSplit w:val="0"/>
          <w:trHeight w:val="299" w:hRule="atLeast"/>
          <w:tblHeader w:val="0"/>
        </w:trPr>
        <w:tc>
          <w:tcPr/>
          <w:p w:rsidR="00000000" w:rsidDel="00000000" w:rsidP="00000000" w:rsidRDefault="00000000" w:rsidRPr="00000000" w14:paraId="0000017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9">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A">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tres (03) años en el sector productivo real al que le apunta el programa.</w:t>
            </w:r>
          </w:p>
        </w:tc>
      </w:tr>
      <w:tr>
        <w:trPr>
          <w:cantSplit w:val="0"/>
          <w:trHeight w:val="299" w:hRule="atLeast"/>
          <w:tblHeader w:val="0"/>
        </w:trPr>
        <w:tc>
          <w:tcPr/>
          <w:p w:rsidR="00000000" w:rsidDel="00000000" w:rsidP="00000000" w:rsidRDefault="00000000" w:rsidRPr="00000000" w14:paraId="0000017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C">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D">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7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0">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tbl>
      <w:tblPr>
        <w:tblStyle w:val="Table17"/>
        <w:tblW w:w="90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
        <w:gridCol w:w="434"/>
        <w:gridCol w:w="8324"/>
        <w:tblGridChange w:id="0">
          <w:tblGrid>
            <w:gridCol w:w="302"/>
            <w:gridCol w:w="434"/>
            <w:gridCol w:w="8324"/>
          </w:tblGrid>
        </w:tblGridChange>
      </w:tblGrid>
      <w:tr>
        <w:trPr>
          <w:cantSplit w:val="0"/>
          <w:trHeight w:val="299" w:hRule="atLeast"/>
          <w:tblHeader w:val="0"/>
        </w:trPr>
        <w:tc>
          <w:tcPr>
            <w:vAlign w:val="center"/>
          </w:tcPr>
          <w:p w:rsidR="00000000" w:rsidDel="00000000" w:rsidP="00000000" w:rsidRDefault="00000000" w:rsidRPr="00000000" w14:paraId="00000188">
            <w:pPr>
              <w:spacing w:before="30" w:line="249" w:lineRule="auto"/>
              <w:ind w:left="48" w:right="41" w:firstLine="0"/>
              <w:jc w:val="center"/>
              <w:rPr>
                <w:b w:val="1"/>
              </w:rPr>
            </w:pPr>
            <w:r w:rsidDel="00000000" w:rsidR="00000000" w:rsidRPr="00000000">
              <w:rPr>
                <w:b w:val="1"/>
                <w:rtl w:val="0"/>
              </w:rPr>
              <w:t xml:space="preserve">SI</w:t>
            </w:r>
          </w:p>
        </w:tc>
        <w:tc>
          <w:tcPr>
            <w:vAlign w:val="center"/>
          </w:tcPr>
          <w:p w:rsidR="00000000" w:rsidDel="00000000" w:rsidP="00000000" w:rsidRDefault="00000000" w:rsidRPr="00000000" w14:paraId="00000189">
            <w:pPr>
              <w:spacing w:before="30" w:line="249" w:lineRule="auto"/>
              <w:ind w:left="51" w:right="39" w:firstLine="0"/>
              <w:jc w:val="center"/>
              <w:rPr>
                <w:b w:val="1"/>
              </w:rPr>
            </w:pPr>
            <w:r w:rsidDel="00000000" w:rsidR="00000000" w:rsidRPr="00000000">
              <w:rPr>
                <w:b w:val="1"/>
                <w:rtl w:val="0"/>
              </w:rPr>
              <w:t xml:space="preserve">NO</w:t>
            </w:r>
          </w:p>
        </w:tc>
        <w:tc>
          <w:tcPr>
            <w:vAlign w:val="center"/>
          </w:tcPr>
          <w:p w:rsidR="00000000" w:rsidDel="00000000" w:rsidP="00000000" w:rsidRDefault="00000000" w:rsidRPr="00000000" w14:paraId="0000018A">
            <w:pPr>
              <w:spacing w:before="30" w:line="249" w:lineRule="auto"/>
              <w:ind w:left="1083" w:right="1073" w:firstLine="0"/>
              <w:jc w:val="center"/>
              <w:rPr>
                <w:b w:val="1"/>
              </w:rPr>
            </w:pPr>
            <w:r w:rsidDel="00000000" w:rsidR="00000000" w:rsidRPr="00000000">
              <w:rPr>
                <w:b w:val="1"/>
                <w:rtl w:val="0"/>
              </w:rPr>
              <w:t xml:space="preserve">ACONDICIONAMIENTO Y PREPARACIÓN FÍSICA</w:t>
            </w:r>
          </w:p>
        </w:tc>
      </w:tr>
      <w:tr>
        <w:trPr>
          <w:cantSplit w:val="0"/>
          <w:trHeight w:val="299" w:hRule="atLeast"/>
          <w:tblHeader w:val="0"/>
        </w:trPr>
        <w:tc>
          <w:tcPr/>
          <w:p w:rsidR="00000000" w:rsidDel="00000000" w:rsidP="00000000" w:rsidRDefault="00000000" w:rsidRPr="00000000" w14:paraId="0000018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C">
            <w:pP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D">
            <w:pPr>
              <w:spacing w:before="240" w:line="276" w:lineRule="auto"/>
              <w:jc w:val="both"/>
              <w:rPr/>
            </w:pPr>
            <w:r w:rsidDel="00000000" w:rsidR="00000000" w:rsidRPr="00000000">
              <w:rPr>
                <w:b w:val="1"/>
                <w:rtl w:val="0"/>
              </w:rPr>
              <w:t xml:space="preserve">FORMACIÓN ACADÉMICA</w:t>
            </w:r>
            <w:r w:rsidDel="00000000" w:rsidR="00000000" w:rsidRPr="00000000">
              <w:rPr>
                <w:rtl w:val="0"/>
              </w:rPr>
              <w:t xml:space="preserve">: Profesional o tecnólogo en entrenamiento deportivo, educación física, recreación y deporte o cultura física o Profesiones afines.</w:t>
            </w:r>
          </w:p>
        </w:tc>
      </w:tr>
      <w:tr>
        <w:trPr>
          <w:cantSplit w:val="0"/>
          <w:trHeight w:val="299" w:hRule="atLeast"/>
          <w:tblHeader w:val="0"/>
        </w:trPr>
        <w:tc>
          <w:tcPr/>
          <w:p w:rsidR="00000000" w:rsidDel="00000000" w:rsidP="00000000" w:rsidRDefault="00000000" w:rsidRPr="00000000" w14:paraId="0000018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0">
            <w:pPr>
              <w:spacing w:before="240" w:line="276" w:lineRule="auto"/>
              <w:jc w:val="both"/>
              <w:rPr/>
            </w:pPr>
            <w:r w:rsidDel="00000000" w:rsidR="00000000" w:rsidRPr="00000000">
              <w:rPr>
                <w:b w:val="1"/>
                <w:rtl w:val="0"/>
              </w:rPr>
              <w:t xml:space="preserve">EXPERIENCIA DISCIPLINAR</w:t>
            </w:r>
            <w:r w:rsidDel="00000000" w:rsidR="00000000" w:rsidRPr="00000000">
              <w:rPr>
                <w:rtl w:val="0"/>
              </w:rPr>
              <w:t xml:space="preserve">: Experiencia mínima de tres (03) años en el sector productivo real al que le apunta el programa.</w:t>
            </w:r>
          </w:p>
        </w:tc>
      </w:tr>
      <w:tr>
        <w:trPr>
          <w:cantSplit w:val="0"/>
          <w:trHeight w:val="299" w:hRule="atLeast"/>
          <w:tblHeader w:val="0"/>
        </w:trPr>
        <w:tc>
          <w:tcPr/>
          <w:p w:rsidR="00000000" w:rsidDel="00000000" w:rsidP="00000000" w:rsidRDefault="00000000" w:rsidRPr="00000000" w14:paraId="0000019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2">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3">
            <w:pPr>
              <w:spacing w:before="240" w:line="276" w:lineRule="auto"/>
              <w:jc w:val="both"/>
              <w:rPr/>
            </w:pPr>
            <w:r w:rsidDel="00000000" w:rsidR="00000000" w:rsidRPr="00000000">
              <w:rPr>
                <w:b w:val="1"/>
                <w:rtl w:val="0"/>
              </w:rPr>
              <w:t xml:space="preserve">FORMACIÓN DOCENTE:</w:t>
            </w:r>
            <w:r w:rsidDel="00000000" w:rsidR="00000000" w:rsidRPr="00000000">
              <w:rPr>
                <w:rtl w:val="0"/>
              </w:rPr>
              <w:t xml:space="preserve"> Acreditar como mínimo curso de formador de formadores o Diplomado en Docencia o Pedagogía</w:t>
            </w:r>
          </w:p>
        </w:tc>
      </w:tr>
      <w:tr>
        <w:trPr>
          <w:cantSplit w:val="0"/>
          <w:trHeight w:val="299" w:hRule="atLeast"/>
          <w:tblHeader w:val="0"/>
        </w:trPr>
        <w:tc>
          <w:tcPr/>
          <w:p w:rsidR="00000000" w:rsidDel="00000000" w:rsidP="00000000" w:rsidRDefault="00000000" w:rsidRPr="00000000" w14:paraId="0000019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5">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6">
            <w:pPr>
              <w:spacing w:before="240" w:line="276" w:lineRule="auto"/>
              <w:jc w:val="both"/>
              <w:rPr/>
            </w:pPr>
            <w:r w:rsidDel="00000000" w:rsidR="00000000" w:rsidRPr="00000000">
              <w:rPr>
                <w:b w:val="1"/>
                <w:rtl w:val="0"/>
              </w:rPr>
              <w:t xml:space="preserve">EXPERIENCIA DOCENTE</w:t>
            </w:r>
            <w:r w:rsidDel="00000000" w:rsidR="00000000" w:rsidRPr="00000000">
              <w:rPr>
                <w:rtl w:val="0"/>
              </w:rPr>
              <w:t xml:space="preserve">: Experiencia docente mínima de un (01) año en instituciones educativas debidamente acreditadas.</w:t>
            </w:r>
          </w:p>
        </w:tc>
      </w:tr>
    </w:tbl>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b w:val="1"/>
          <w:i w:val="1"/>
          <w:u w:val="single"/>
        </w:rPr>
      </w:pPr>
      <w:r w:rsidDel="00000000" w:rsidR="00000000" w:rsidRPr="00000000">
        <w:rPr>
          <w:b w:val="1"/>
          <w:i w:val="1"/>
          <w:u w:val="single"/>
          <w:rtl w:val="0"/>
        </w:rPr>
        <w:t xml:space="preserve">LOS CONOCIMIENTOS DE OBLIGATORIO CUMPLIMIENTO SON LOS SIGUIENTES:</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Capacitación en la administración de primeros auxilios y en los métodos de obtención de ayuda. (Curso primer respondiente).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FORMACIÓN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DOCENTE: </w:t>
      </w:r>
    </w:p>
    <w:p w:rsidR="00000000" w:rsidDel="00000000" w:rsidP="00000000" w:rsidRDefault="00000000" w:rsidRPr="00000000" w14:paraId="000001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Competencias pedagógicas y laborales específicas del programa académico.</w:t>
      </w: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Posgrado en docencia, diplomado en docencia, curso de docencia (mínimo 100 horas acreditadas) o curso de formador de formadores.</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Experiencia docente mínima de un (01) año en instituciones educativas debidamente acreditadas.</w:t>
      </w:r>
      <w:r w:rsidDel="00000000" w:rsidR="00000000" w:rsidRPr="00000000">
        <w:rPr>
          <w:rtl w:val="0"/>
        </w:rPr>
      </w:r>
    </w:p>
    <w:p w:rsidR="00000000" w:rsidDel="00000000" w:rsidP="00000000" w:rsidRDefault="00000000" w:rsidRPr="00000000" w14:paraId="000001A3">
      <w:pPr>
        <w:rPr>
          <w:b w:val="1"/>
        </w:rPr>
      </w:pPr>
      <w:r w:rsidDel="00000000" w:rsidR="00000000" w:rsidRPr="00000000">
        <w:rPr>
          <w:rtl w:val="0"/>
        </w:rPr>
      </w:r>
    </w:p>
    <w:sectPr>
      <w:type w:val="nextPage"/>
      <w:pgSz w:h="15840" w:w="12240" w:orient="portrait"/>
      <w:pgMar w:bottom="2440" w:top="2020" w:left="1600" w:right="1360" w:header="805" w:footer="22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8470900</wp:posOffset>
              </wp:positionV>
              <wp:extent cx="1885950" cy="449580"/>
              <wp:effectExtent b="0" l="0" r="0" t="0"/>
              <wp:wrapNone/>
              <wp:docPr id="10" name=""/>
              <a:graphic>
                <a:graphicData uri="http://schemas.microsoft.com/office/word/2010/wordprocessingShape">
                  <wps:wsp>
                    <wps:cNvSpPr/>
                    <wps:cNvPr id="3" name="Shape 3"/>
                    <wps:spPr>
                      <a:xfrm>
                        <a:off x="4412550" y="3564735"/>
                        <a:ext cx="1866900" cy="430530"/>
                      </a:xfrm>
                      <a:prstGeom prst="rect">
                        <a:avLst/>
                      </a:prstGeom>
                      <a:noFill/>
                      <a:ln>
                        <a:noFill/>
                      </a:ln>
                    </wps:spPr>
                    <wps:txbx>
                      <w:txbxContent>
                        <w:p w:rsidR="00000000" w:rsidDel="00000000" w:rsidP="00000000" w:rsidRDefault="00000000" w:rsidRPr="00000000">
                          <w:pPr>
                            <w:spacing w:after="0" w:before="13.999999761581421" w:line="240"/>
                            <w:ind w:left="20" w:right="15" w:firstLine="40"/>
                            <w:jc w:val="left"/>
                            <w:textDirection w:val="btLr"/>
                          </w:pPr>
                          <w:r w:rsidDel="00000000" w:rsidR="00000000" w:rsidRPr="00000000">
                            <w:rPr>
                              <w:rFonts w:ascii="Arial MT" w:cs="Arial MT" w:eastAsia="Arial MT" w:hAnsi="Arial MT"/>
                              <w:b w:val="0"/>
                              <w:i w:val="0"/>
                              <w:smallCaps w:val="0"/>
                              <w:strike w:val="0"/>
                              <w:color w:val="000000"/>
                              <w:sz w:val="14"/>
                              <w:vertAlign w:val="baseline"/>
                            </w:rPr>
                            <w:t xml:space="preserve">Funza, Cundinamarca Km.3 Vía Funza-Siberia Teléfono 2347474 EXT 4426</w:t>
                          </w:r>
                        </w:p>
                        <w:p w:rsidR="00000000" w:rsidDel="00000000" w:rsidP="00000000" w:rsidRDefault="00000000" w:rsidRPr="00000000">
                          <w:pPr>
                            <w:spacing w:after="0" w:before="0" w:line="240"/>
                            <w:ind w:left="20" w:right="794.0000152587891" w:firstLine="40"/>
                            <w:jc w:val="left"/>
                            <w:textDirection w:val="btLr"/>
                          </w:pPr>
                          <w:r w:rsidDel="00000000" w:rsidR="00000000" w:rsidRPr="00000000">
                            <w:rPr>
                              <w:rFonts w:ascii="Arial MT" w:cs="Arial MT" w:eastAsia="Arial MT" w:hAnsi="Arial MT"/>
                              <w:b w:val="0"/>
                              <w:i w:val="0"/>
                              <w:smallCaps w:val="0"/>
                              <w:strike w:val="0"/>
                              <w:color w:val="000000"/>
                              <w:sz w:val="14"/>
                              <w:vertAlign w:val="baseline"/>
                            </w:rPr>
                          </w:r>
                          <w:r w:rsidDel="00000000" w:rsidR="00000000" w:rsidRPr="00000000">
                            <w:rPr>
                              <w:rFonts w:ascii="Arial MT" w:cs="Arial MT" w:eastAsia="Arial MT" w:hAnsi="Arial MT"/>
                              <w:b w:val="0"/>
                              <w:i w:val="0"/>
                              <w:smallCaps w:val="0"/>
                              <w:strike w:val="0"/>
                              <w:color w:val="000000"/>
                              <w:sz w:val="14"/>
                              <w:vertAlign w:val="baseline"/>
                            </w:rPr>
                            <w:t xml:space="preserve">Página Internet </w:t>
                          </w:r>
                          <w:r w:rsidDel="00000000" w:rsidR="00000000" w:rsidRPr="00000000">
                            <w:rPr>
                              <w:rFonts w:ascii="Arial MT" w:cs="Arial MT" w:eastAsia="Arial MT" w:hAnsi="Arial MT"/>
                              <w:b w:val="0"/>
                              <w:i w:val="0"/>
                              <w:smallCaps w:val="0"/>
                              <w:strike w:val="0"/>
                              <w:color w:val="0000ff"/>
                              <w:sz w:val="14"/>
                              <w:u w:val="single"/>
                              <w:vertAlign w:val="baseline"/>
                            </w:rPr>
                            <w:t xml:space="preserve">www.inpec.gov.co</w:t>
                          </w:r>
                          <w:r w:rsidDel="00000000" w:rsidR="00000000" w:rsidRPr="00000000">
                            <w:rPr>
                              <w:rFonts w:ascii="Arial MT" w:cs="Arial MT" w:eastAsia="Arial MT" w:hAnsi="Arial MT"/>
                              <w:b w:val="0"/>
                              <w:i w:val="0"/>
                              <w:smallCaps w:val="0"/>
                              <w:strike w:val="0"/>
                              <w:color w:val="0000ff"/>
                              <w:sz w:val="14"/>
                              <w:vertAlign w:val="baseline"/>
                            </w:rPr>
                            <w:t xml:space="preserve"> </w:t>
                          </w:r>
                          <w:r w:rsidDel="00000000" w:rsidR="00000000" w:rsidRPr="00000000">
                            <w:rPr>
                              <w:rFonts w:ascii="Arial MT" w:cs="Arial MT" w:eastAsia="Arial MT" w:hAnsi="Arial MT"/>
                              <w:b w:val="0"/>
                              <w:i w:val="0"/>
                              <w:smallCaps w:val="0"/>
                              <w:strike w:val="0"/>
                              <w:color w:val="0000ff"/>
                              <w:sz w:val="14"/>
                              <w:u w:val="single"/>
                              <w:vertAlign w:val="baseline"/>
                            </w:rPr>
                            <w:t xml:space="preserve">escuela@inpec.gov.co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8470900</wp:posOffset>
              </wp:positionV>
              <wp:extent cx="1885950" cy="449580"/>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85950" cy="4495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-414017</wp:posOffset>
          </wp:positionH>
          <wp:positionV relativeFrom="paragraph">
            <wp:posOffset>-226057</wp:posOffset>
          </wp:positionV>
          <wp:extent cx="6431280" cy="762000"/>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31280" cy="762000"/>
                  </a:xfrm>
                  <a:prstGeom prst="rect"/>
                  <a:ln/>
                </pic:spPr>
              </pic:pic>
            </a:graphicData>
          </a:graphic>
        </wp:anchor>
      </w:drawing>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3475991</wp:posOffset>
              </wp:positionH>
              <wp:positionV relativeFrom="page">
                <wp:posOffset>1091566</wp:posOffset>
              </wp:positionV>
              <wp:extent cx="790575" cy="215265"/>
              <wp:effectExtent b="0" l="0" r="0" t="0"/>
              <wp:wrapNone/>
              <wp:docPr id="9" name=""/>
              <a:graphic>
                <a:graphicData uri="http://schemas.microsoft.com/office/word/2010/wordprocessingShape">
                  <wps:wsp>
                    <wps:cNvSpPr/>
                    <wps:cNvPr id="2" name="Shape 2"/>
                    <wps:spPr>
                      <a:xfrm>
                        <a:off x="4960238" y="3681893"/>
                        <a:ext cx="77152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40"/>
                            <w:jc w:val="left"/>
                            <w:textDirection w:val="btLr"/>
                          </w:pPr>
                          <w:r w:rsidDel="00000000" w:rsidR="00000000" w:rsidRPr="00000000">
                            <w:rPr>
                              <w:rFonts w:ascii="Arial" w:cs="Arial" w:eastAsia="Arial" w:hAnsi="Arial"/>
                              <w:b w:val="0"/>
                              <w:i w:val="1"/>
                              <w:smallCaps w:val="0"/>
                              <w:strike w:val="0"/>
                              <w:color w:val="000000"/>
                              <w:sz w:val="24"/>
                              <w:vertAlign w:val="baseline"/>
                            </w:rPr>
                            <w:t xml:space="preserve">ANEXO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3475991</wp:posOffset>
              </wp:positionH>
              <wp:positionV relativeFrom="page">
                <wp:posOffset>1091566</wp:posOffset>
              </wp:positionV>
              <wp:extent cx="790575" cy="215265"/>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90575" cy="2152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6" w:line="264" w:lineRule="auto"/>
      <w:ind w:left="102"/>
    </w:pPr>
    <w:rPr>
      <w:rFonts w:ascii="Arial" w:cs="Arial" w:eastAsia="Arial" w:hAnsi="Arial"/>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6" w:line="264" w:lineRule="auto"/>
      <w:ind w:left="102"/>
    </w:pPr>
    <w:rPr>
      <w:rFonts w:ascii="Arial" w:cs="Arial" w:eastAsia="Arial" w:hAnsi="Arial"/>
      <w:b w:val="1"/>
      <w:sz w:val="24"/>
      <w:szCs w:val="24"/>
    </w:rPr>
  </w:style>
  <w:style w:type="paragraph" w:styleId="Normal" w:default="1">
    <w:name w:val="Normal"/>
    <w:qFormat w:val="1"/>
    <w:rPr>
      <w:rFonts w:ascii="Calibri" w:cs="Calibri" w:eastAsia="Calibri" w:hAnsi="Calibri"/>
      <w:lang w:val="es-E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rFonts w:ascii="Arial MT" w:cs="Arial MT" w:eastAsia="Arial MT" w:hAnsi="Arial MT"/>
      <w:sz w:val="24"/>
      <w:szCs w:val="24"/>
    </w:rPr>
  </w:style>
  <w:style w:type="paragraph" w:styleId="Ttulo">
    <w:name w:val="Title"/>
    <w:basedOn w:val="Normal"/>
    <w:uiPriority w:val="10"/>
    <w:qFormat w:val="1"/>
    <w:pPr>
      <w:spacing w:before="96" w:line="264" w:lineRule="exact"/>
      <w:ind w:left="102"/>
    </w:pPr>
    <w:rPr>
      <w:rFonts w:ascii="Arial" w:cs="Arial" w:eastAsia="Arial" w:hAnsi="Arial"/>
      <w:b w:val="1"/>
      <w:bCs w:val="1"/>
      <w:sz w:val="24"/>
      <w:szCs w:val="24"/>
    </w:r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Encabezado">
    <w:name w:val="header"/>
    <w:basedOn w:val="Normal"/>
    <w:link w:val="EncabezadoCar"/>
    <w:unhideWhenUsed w:val="1"/>
    <w:rsid w:val="001C3D0B"/>
    <w:pPr>
      <w:tabs>
        <w:tab w:val="center" w:pos="4419"/>
        <w:tab w:val="right" w:pos="8838"/>
      </w:tabs>
    </w:pPr>
  </w:style>
  <w:style w:type="character" w:styleId="EncabezadoCar" w:customStyle="1">
    <w:name w:val="Encabezado Car"/>
    <w:basedOn w:val="Fuentedeprrafopredeter"/>
    <w:link w:val="Encabezado"/>
    <w:uiPriority w:val="99"/>
    <w:rsid w:val="001C3D0B"/>
    <w:rPr>
      <w:rFonts w:ascii="Calibri" w:cs="Calibri" w:eastAsia="Calibri" w:hAnsi="Calibri"/>
      <w:lang w:val="es-ES"/>
    </w:rPr>
  </w:style>
  <w:style w:type="paragraph" w:styleId="Piedepgina">
    <w:name w:val="footer"/>
    <w:basedOn w:val="Normal"/>
    <w:link w:val="PiedepginaCar"/>
    <w:uiPriority w:val="99"/>
    <w:unhideWhenUsed w:val="1"/>
    <w:rsid w:val="001C3D0B"/>
    <w:pPr>
      <w:tabs>
        <w:tab w:val="center" w:pos="4419"/>
        <w:tab w:val="right" w:pos="8838"/>
      </w:tabs>
    </w:pPr>
  </w:style>
  <w:style w:type="character" w:styleId="PiedepginaCar" w:customStyle="1">
    <w:name w:val="Pie de página Car"/>
    <w:basedOn w:val="Fuentedeprrafopredeter"/>
    <w:link w:val="Piedepgina"/>
    <w:uiPriority w:val="99"/>
    <w:rsid w:val="001C3D0B"/>
    <w:rPr>
      <w:rFonts w:ascii="Calibri" w:cs="Calibri" w:eastAsia="Calibri" w:hAnsi="Calibri"/>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centeshv.escuela@inpec.gov.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dIpzpOa/m4mZIpdfZx5xXeMoVg==">CgMxLjAyCGguZ2pkZ3hzOAByITFleDA3WXVQdlFzWE05VkFaNWd5Nzd5Ylp0XzFIUmN2MA==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2024-04-11T13:37:00Z</dcterms:created>
  <dc:creator>INPEC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2024-02-06T00:00:00Z</vt:lpwstr>
  </property>
</Properties>
</file>